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EB83" w14:textId="5023A141" w:rsidR="00617887" w:rsidRDefault="00373C59" w:rsidP="00373C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Year </w:t>
      </w:r>
      <w:r w:rsidR="00451F3D">
        <w:rPr>
          <w:b/>
          <w:bCs/>
          <w:u w:val="single"/>
        </w:rPr>
        <w:t xml:space="preserve">5 </w:t>
      </w:r>
      <w:r>
        <w:rPr>
          <w:b/>
          <w:bCs/>
          <w:u w:val="single"/>
        </w:rPr>
        <w:t>Statutory Spellings</w:t>
      </w: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  <w:gridCol w:w="2387"/>
        <w:gridCol w:w="2387"/>
      </w:tblGrid>
      <w:tr w:rsidR="00373C59" w14:paraId="25E4CF11" w14:textId="77777777" w:rsidTr="00373C59">
        <w:trPr>
          <w:trHeight w:val="536"/>
        </w:trPr>
        <w:tc>
          <w:tcPr>
            <w:tcW w:w="2386" w:type="dxa"/>
            <w:shd w:val="clear" w:color="auto" w:fill="E7E6E6" w:themeFill="background2"/>
          </w:tcPr>
          <w:p w14:paraId="0F56AE05" w14:textId="1A253E86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1</w:t>
            </w:r>
          </w:p>
        </w:tc>
        <w:tc>
          <w:tcPr>
            <w:tcW w:w="2386" w:type="dxa"/>
            <w:shd w:val="clear" w:color="auto" w:fill="E7E6E6" w:themeFill="background2"/>
          </w:tcPr>
          <w:p w14:paraId="0B5EA998" w14:textId="351AFC39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2 </w:t>
            </w:r>
          </w:p>
        </w:tc>
        <w:tc>
          <w:tcPr>
            <w:tcW w:w="2387" w:type="dxa"/>
            <w:shd w:val="clear" w:color="auto" w:fill="E7E6E6" w:themeFill="background2"/>
          </w:tcPr>
          <w:p w14:paraId="499CF366" w14:textId="424CE4F1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3</w:t>
            </w:r>
          </w:p>
        </w:tc>
        <w:tc>
          <w:tcPr>
            <w:tcW w:w="2387" w:type="dxa"/>
            <w:shd w:val="clear" w:color="auto" w:fill="E7E6E6" w:themeFill="background2"/>
          </w:tcPr>
          <w:p w14:paraId="25327F53" w14:textId="27BC4205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4 </w:t>
            </w:r>
          </w:p>
        </w:tc>
        <w:tc>
          <w:tcPr>
            <w:tcW w:w="2387" w:type="dxa"/>
            <w:shd w:val="clear" w:color="auto" w:fill="E7E6E6" w:themeFill="background2"/>
          </w:tcPr>
          <w:p w14:paraId="1D4B62E1" w14:textId="2D20AAAF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5 </w:t>
            </w:r>
          </w:p>
        </w:tc>
        <w:tc>
          <w:tcPr>
            <w:tcW w:w="2387" w:type="dxa"/>
            <w:shd w:val="clear" w:color="auto" w:fill="E7E6E6" w:themeFill="background2"/>
          </w:tcPr>
          <w:p w14:paraId="701D0F67" w14:textId="14E63A24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6 </w:t>
            </w:r>
          </w:p>
        </w:tc>
      </w:tr>
      <w:tr w:rsidR="00373C59" w14:paraId="4D56E8B3" w14:textId="77777777" w:rsidTr="00373C59">
        <w:trPr>
          <w:trHeight w:val="954"/>
        </w:trPr>
        <w:tc>
          <w:tcPr>
            <w:tcW w:w="2386" w:type="dxa"/>
          </w:tcPr>
          <w:p w14:paraId="004A18A0" w14:textId="77777777" w:rsidR="00373C59" w:rsidRDefault="00C83FD3" w:rsidP="00373C59">
            <w:pPr>
              <w:jc w:val="center"/>
            </w:pPr>
            <w:r>
              <w:t>conscious</w:t>
            </w:r>
          </w:p>
          <w:p w14:paraId="6CB44993" w14:textId="77777777" w:rsidR="00C83FD3" w:rsidRDefault="00C83FD3" w:rsidP="00373C59">
            <w:pPr>
              <w:jc w:val="center"/>
            </w:pPr>
            <w:r>
              <w:t>symbol</w:t>
            </w:r>
          </w:p>
          <w:p w14:paraId="201F19A5" w14:textId="77777777" w:rsidR="00C83FD3" w:rsidRDefault="00C83FD3" w:rsidP="00373C59">
            <w:pPr>
              <w:jc w:val="center"/>
            </w:pPr>
            <w:r>
              <w:t>phys</w:t>
            </w:r>
            <w:r w:rsidR="00872C09">
              <w:t>ical</w:t>
            </w:r>
          </w:p>
          <w:p w14:paraId="55E88156" w14:textId="488FA180" w:rsidR="00872C09" w:rsidRPr="00F36C6D" w:rsidRDefault="00872C09" w:rsidP="00373C59">
            <w:pPr>
              <w:jc w:val="center"/>
            </w:pPr>
            <w:r>
              <w:t>system</w:t>
            </w:r>
          </w:p>
        </w:tc>
        <w:tc>
          <w:tcPr>
            <w:tcW w:w="2386" w:type="dxa"/>
          </w:tcPr>
          <w:p w14:paraId="7E2126D6" w14:textId="77777777" w:rsidR="000D4B65" w:rsidRDefault="00872C09" w:rsidP="00373C59">
            <w:pPr>
              <w:jc w:val="center"/>
            </w:pPr>
            <w:r>
              <w:t>rhyme</w:t>
            </w:r>
          </w:p>
          <w:p w14:paraId="6667604D" w14:textId="77777777" w:rsidR="00872C09" w:rsidRDefault="00872C09" w:rsidP="00373C59">
            <w:pPr>
              <w:jc w:val="center"/>
            </w:pPr>
            <w:r>
              <w:t>r</w:t>
            </w:r>
            <w:r w:rsidR="00FB33ED">
              <w:t>hythm</w:t>
            </w:r>
          </w:p>
          <w:p w14:paraId="53B6A8FE" w14:textId="2345BB6A" w:rsidR="00FB33ED" w:rsidRPr="00807792" w:rsidRDefault="00FB33ED" w:rsidP="00373C59">
            <w:pPr>
              <w:jc w:val="center"/>
            </w:pPr>
            <w:r>
              <w:t xml:space="preserve">occupy </w:t>
            </w:r>
          </w:p>
        </w:tc>
        <w:tc>
          <w:tcPr>
            <w:tcW w:w="2387" w:type="dxa"/>
          </w:tcPr>
          <w:p w14:paraId="0639D53E" w14:textId="77777777" w:rsidR="0051740F" w:rsidRDefault="00FB33ED" w:rsidP="00373C59">
            <w:pPr>
              <w:jc w:val="center"/>
            </w:pPr>
            <w:r>
              <w:t xml:space="preserve">yacht </w:t>
            </w:r>
          </w:p>
          <w:p w14:paraId="3281B546" w14:textId="77777777" w:rsidR="00FB33ED" w:rsidRDefault="00FB33ED" w:rsidP="00373C59">
            <w:pPr>
              <w:jc w:val="center"/>
            </w:pPr>
            <w:r>
              <w:t>guarantee</w:t>
            </w:r>
          </w:p>
          <w:p w14:paraId="53F9E421" w14:textId="77777777" w:rsidR="009E1AF2" w:rsidRDefault="009E1AF2" w:rsidP="00373C59">
            <w:pPr>
              <w:jc w:val="center"/>
            </w:pPr>
            <w:r>
              <w:t>equipment</w:t>
            </w:r>
          </w:p>
          <w:p w14:paraId="217DEF91" w14:textId="271B4D10" w:rsidR="009E1AF2" w:rsidRPr="00807792" w:rsidRDefault="009E1AF2" w:rsidP="00373C59">
            <w:pPr>
              <w:jc w:val="center"/>
            </w:pPr>
            <w:r>
              <w:t xml:space="preserve">environment </w:t>
            </w:r>
          </w:p>
        </w:tc>
        <w:tc>
          <w:tcPr>
            <w:tcW w:w="2387" w:type="dxa"/>
          </w:tcPr>
          <w:p w14:paraId="2149B6F4" w14:textId="77777777" w:rsidR="00271453" w:rsidRDefault="009E1AF2" w:rsidP="0051740F">
            <w:pPr>
              <w:jc w:val="center"/>
            </w:pPr>
            <w:r>
              <w:t>government</w:t>
            </w:r>
          </w:p>
          <w:p w14:paraId="64F77E44" w14:textId="77777777" w:rsidR="009E1AF2" w:rsidRDefault="009E1AF2" w:rsidP="0051740F">
            <w:pPr>
              <w:jc w:val="center"/>
            </w:pPr>
            <w:r>
              <w:t>parliament</w:t>
            </w:r>
          </w:p>
          <w:p w14:paraId="0AC0186A" w14:textId="77777777" w:rsidR="009E1AF2" w:rsidRDefault="009E1AF2" w:rsidP="0051740F">
            <w:pPr>
              <w:jc w:val="center"/>
            </w:pPr>
            <w:r>
              <w:t>frequently</w:t>
            </w:r>
          </w:p>
          <w:p w14:paraId="775C589A" w14:textId="42C3B87E" w:rsidR="00022481" w:rsidRPr="0051740F" w:rsidRDefault="00022481" w:rsidP="0051740F">
            <w:pPr>
              <w:jc w:val="center"/>
            </w:pPr>
            <w:r>
              <w:t>vegetable</w:t>
            </w:r>
          </w:p>
        </w:tc>
        <w:tc>
          <w:tcPr>
            <w:tcW w:w="2387" w:type="dxa"/>
          </w:tcPr>
          <w:p w14:paraId="159B2D4C" w14:textId="77777777" w:rsidR="00271453" w:rsidRDefault="00022481" w:rsidP="00373C59">
            <w:pPr>
              <w:jc w:val="center"/>
            </w:pPr>
            <w:r>
              <w:t>vehicle</w:t>
            </w:r>
          </w:p>
          <w:p w14:paraId="49404CE7" w14:textId="77777777" w:rsidR="00022481" w:rsidRDefault="00022481" w:rsidP="00373C59">
            <w:pPr>
              <w:jc w:val="center"/>
            </w:pPr>
            <w:r>
              <w:t>bruise</w:t>
            </w:r>
          </w:p>
          <w:p w14:paraId="517294B2" w14:textId="77777777" w:rsidR="00022481" w:rsidRDefault="00022481" w:rsidP="00373C59">
            <w:pPr>
              <w:jc w:val="center"/>
            </w:pPr>
            <w:r>
              <w:t xml:space="preserve">soldier </w:t>
            </w:r>
          </w:p>
          <w:p w14:paraId="2CBFFE5D" w14:textId="4F97C9C8" w:rsidR="00022481" w:rsidRPr="00E15005" w:rsidRDefault="00022481" w:rsidP="00373C59">
            <w:pPr>
              <w:jc w:val="center"/>
            </w:pPr>
            <w:r>
              <w:t>stomach</w:t>
            </w:r>
          </w:p>
        </w:tc>
        <w:tc>
          <w:tcPr>
            <w:tcW w:w="2387" w:type="dxa"/>
          </w:tcPr>
          <w:p w14:paraId="5C8DF759" w14:textId="429AC8CC" w:rsidR="00373C59" w:rsidRPr="00F36C6D" w:rsidRDefault="00373C59" w:rsidP="00373C59">
            <w:pPr>
              <w:jc w:val="center"/>
            </w:pPr>
            <w:r w:rsidRPr="00F36C6D">
              <w:t>Revisit and Review</w:t>
            </w:r>
          </w:p>
        </w:tc>
      </w:tr>
    </w:tbl>
    <w:p w14:paraId="6F81B048" w14:textId="708AD96D" w:rsidR="00373C59" w:rsidRDefault="00373C59" w:rsidP="00373C59">
      <w:pPr>
        <w:jc w:val="center"/>
        <w:rPr>
          <w:b/>
          <w:bCs/>
          <w:u w:val="single"/>
        </w:rPr>
      </w:pP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  <w:gridCol w:w="2387"/>
        <w:gridCol w:w="2387"/>
      </w:tblGrid>
      <w:tr w:rsidR="00373C59" w14:paraId="17635F5F" w14:textId="77777777" w:rsidTr="00C40C60">
        <w:trPr>
          <w:trHeight w:val="536"/>
        </w:trPr>
        <w:tc>
          <w:tcPr>
            <w:tcW w:w="2386" w:type="dxa"/>
            <w:shd w:val="clear" w:color="auto" w:fill="E7E6E6" w:themeFill="background2"/>
          </w:tcPr>
          <w:p w14:paraId="11BCB97D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1</w:t>
            </w:r>
          </w:p>
        </w:tc>
        <w:tc>
          <w:tcPr>
            <w:tcW w:w="2386" w:type="dxa"/>
            <w:shd w:val="clear" w:color="auto" w:fill="E7E6E6" w:themeFill="background2"/>
          </w:tcPr>
          <w:p w14:paraId="10249AF9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2 </w:t>
            </w:r>
          </w:p>
        </w:tc>
        <w:tc>
          <w:tcPr>
            <w:tcW w:w="2387" w:type="dxa"/>
            <w:shd w:val="clear" w:color="auto" w:fill="E7E6E6" w:themeFill="background2"/>
          </w:tcPr>
          <w:p w14:paraId="6759FC86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3</w:t>
            </w:r>
          </w:p>
        </w:tc>
        <w:tc>
          <w:tcPr>
            <w:tcW w:w="2387" w:type="dxa"/>
            <w:shd w:val="clear" w:color="auto" w:fill="E7E6E6" w:themeFill="background2"/>
          </w:tcPr>
          <w:p w14:paraId="0239981F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4 </w:t>
            </w:r>
          </w:p>
        </w:tc>
        <w:tc>
          <w:tcPr>
            <w:tcW w:w="2387" w:type="dxa"/>
            <w:shd w:val="clear" w:color="auto" w:fill="E7E6E6" w:themeFill="background2"/>
          </w:tcPr>
          <w:p w14:paraId="768D7EE7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5 </w:t>
            </w:r>
          </w:p>
        </w:tc>
        <w:tc>
          <w:tcPr>
            <w:tcW w:w="2387" w:type="dxa"/>
            <w:shd w:val="clear" w:color="auto" w:fill="E7E6E6" w:themeFill="background2"/>
          </w:tcPr>
          <w:p w14:paraId="2D4A531E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6 </w:t>
            </w:r>
          </w:p>
        </w:tc>
      </w:tr>
      <w:tr w:rsidR="00373C59" w14:paraId="72912C20" w14:textId="77777777" w:rsidTr="00C05239">
        <w:trPr>
          <w:trHeight w:val="1455"/>
        </w:trPr>
        <w:tc>
          <w:tcPr>
            <w:tcW w:w="2386" w:type="dxa"/>
          </w:tcPr>
          <w:p w14:paraId="6D1C8E65" w14:textId="77777777" w:rsidR="00271453" w:rsidRDefault="00022481" w:rsidP="00C40C60">
            <w:pPr>
              <w:jc w:val="center"/>
            </w:pPr>
            <w:r>
              <w:t>recommend</w:t>
            </w:r>
          </w:p>
          <w:p w14:paraId="7052B51A" w14:textId="77777777" w:rsidR="00022481" w:rsidRDefault="00022481" w:rsidP="00C40C60">
            <w:pPr>
              <w:jc w:val="center"/>
            </w:pPr>
            <w:r>
              <w:t>leisure</w:t>
            </w:r>
          </w:p>
          <w:p w14:paraId="6C9CAF03" w14:textId="77777777" w:rsidR="00022481" w:rsidRDefault="00022481" w:rsidP="00C40C60">
            <w:pPr>
              <w:jc w:val="center"/>
            </w:pPr>
            <w:r>
              <w:t xml:space="preserve">privilege </w:t>
            </w:r>
          </w:p>
          <w:p w14:paraId="127FC0D3" w14:textId="77777777" w:rsidR="00022481" w:rsidRDefault="00022481" w:rsidP="00C40C60">
            <w:pPr>
              <w:jc w:val="center"/>
            </w:pPr>
            <w:r>
              <w:t>occur</w:t>
            </w:r>
          </w:p>
          <w:p w14:paraId="5A4E7F33" w14:textId="2E7604E1" w:rsidR="00022481" w:rsidRPr="00271453" w:rsidRDefault="00022481" w:rsidP="00C40C60">
            <w:pPr>
              <w:jc w:val="center"/>
            </w:pPr>
          </w:p>
        </w:tc>
        <w:tc>
          <w:tcPr>
            <w:tcW w:w="2386" w:type="dxa"/>
          </w:tcPr>
          <w:p w14:paraId="24C265D3" w14:textId="77777777" w:rsidR="00E20428" w:rsidRDefault="00D7616D" w:rsidP="00C40C60">
            <w:pPr>
              <w:jc w:val="center"/>
            </w:pPr>
            <w:r>
              <w:t>community</w:t>
            </w:r>
          </w:p>
          <w:p w14:paraId="21162D97" w14:textId="25A6FDE9" w:rsidR="00E20428" w:rsidRDefault="00E20428" w:rsidP="00C40C60">
            <w:pPr>
              <w:jc w:val="center"/>
            </w:pPr>
            <w:r>
              <w:t>curiosity</w:t>
            </w:r>
          </w:p>
          <w:p w14:paraId="56C89B61" w14:textId="77777777" w:rsidR="00E20428" w:rsidRDefault="00E20428" w:rsidP="00C40C60">
            <w:pPr>
              <w:jc w:val="center"/>
            </w:pPr>
            <w:r>
              <w:t xml:space="preserve">forty </w:t>
            </w:r>
          </w:p>
          <w:p w14:paraId="1072B081" w14:textId="00A5E789" w:rsidR="00271453" w:rsidRPr="00271453" w:rsidRDefault="005B63F5" w:rsidP="00C40C60">
            <w:pPr>
              <w:jc w:val="center"/>
            </w:pPr>
            <w:r>
              <w:t>neighbour</w:t>
            </w:r>
          </w:p>
        </w:tc>
        <w:tc>
          <w:tcPr>
            <w:tcW w:w="2387" w:type="dxa"/>
          </w:tcPr>
          <w:p w14:paraId="45B4B428" w14:textId="0B9B722A" w:rsidR="00DE076F" w:rsidRDefault="00B75E11" w:rsidP="00DE076F">
            <w:pPr>
              <w:jc w:val="center"/>
            </w:pPr>
            <w:r>
              <w:t>category</w:t>
            </w:r>
          </w:p>
          <w:p w14:paraId="657769C8" w14:textId="6B6F778F" w:rsidR="00B75E11" w:rsidRDefault="00B75E11" w:rsidP="00DE076F">
            <w:pPr>
              <w:jc w:val="center"/>
            </w:pPr>
            <w:r>
              <w:t>opportunity</w:t>
            </w:r>
          </w:p>
          <w:p w14:paraId="2E4A905A" w14:textId="46ACE68F" w:rsidR="00B75E11" w:rsidRDefault="00B75E11" w:rsidP="00DE076F">
            <w:pPr>
              <w:jc w:val="center"/>
            </w:pPr>
            <w:r>
              <w:t xml:space="preserve">communicate </w:t>
            </w:r>
          </w:p>
          <w:p w14:paraId="7215C719" w14:textId="44492D7C" w:rsidR="00B75E11" w:rsidRDefault="005B63F5" w:rsidP="00DE076F">
            <w:pPr>
              <w:jc w:val="center"/>
            </w:pPr>
            <w:r>
              <w:t xml:space="preserve">according  </w:t>
            </w:r>
          </w:p>
          <w:p w14:paraId="1AEA0AB3" w14:textId="184AB45C" w:rsidR="00373C59" w:rsidRPr="00A248E9" w:rsidRDefault="00373C59" w:rsidP="00A248E9">
            <w:pPr>
              <w:jc w:val="center"/>
            </w:pPr>
          </w:p>
        </w:tc>
        <w:tc>
          <w:tcPr>
            <w:tcW w:w="2387" w:type="dxa"/>
          </w:tcPr>
          <w:p w14:paraId="25F4354D" w14:textId="77777777" w:rsidR="00373C59" w:rsidRDefault="00B75E11" w:rsidP="00C05239">
            <w:pPr>
              <w:spacing w:line="259" w:lineRule="auto"/>
              <w:jc w:val="center"/>
            </w:pPr>
            <w:r>
              <w:t>criticise</w:t>
            </w:r>
          </w:p>
          <w:p w14:paraId="677C1B9F" w14:textId="77777777" w:rsidR="00B75E11" w:rsidRDefault="008C2062" w:rsidP="00C05239">
            <w:pPr>
              <w:spacing w:line="259" w:lineRule="auto"/>
              <w:jc w:val="center"/>
            </w:pPr>
            <w:r>
              <w:t>thorough</w:t>
            </w:r>
          </w:p>
          <w:p w14:paraId="3A2FD8DF" w14:textId="77777777" w:rsidR="008C2062" w:rsidRDefault="008C2062" w:rsidP="00C05239">
            <w:pPr>
              <w:spacing w:line="259" w:lineRule="auto"/>
              <w:jc w:val="center"/>
            </w:pPr>
            <w:r>
              <w:t xml:space="preserve">immediately </w:t>
            </w:r>
          </w:p>
          <w:p w14:paraId="1F5ED073" w14:textId="569D9A33" w:rsidR="008C2062" w:rsidRDefault="008C2062" w:rsidP="00C05239">
            <w:pPr>
              <w:spacing w:line="259" w:lineRule="auto"/>
              <w:jc w:val="center"/>
            </w:pPr>
          </w:p>
          <w:p w14:paraId="1FA93398" w14:textId="588C9EFD" w:rsidR="008C2062" w:rsidRPr="00C05239" w:rsidRDefault="008C2062" w:rsidP="00C05239">
            <w:pPr>
              <w:spacing w:line="259" w:lineRule="auto"/>
              <w:jc w:val="center"/>
            </w:pPr>
          </w:p>
        </w:tc>
        <w:tc>
          <w:tcPr>
            <w:tcW w:w="2387" w:type="dxa"/>
          </w:tcPr>
          <w:p w14:paraId="32D89D84" w14:textId="77777777" w:rsidR="00A248E9" w:rsidRDefault="00654074" w:rsidP="00C40C60">
            <w:pPr>
              <w:jc w:val="center"/>
            </w:pPr>
            <w:r>
              <w:t>interfere</w:t>
            </w:r>
            <w:r w:rsidRPr="00A248E9">
              <w:t xml:space="preserve"> </w:t>
            </w:r>
          </w:p>
          <w:p w14:paraId="6183F0B0" w14:textId="77777777" w:rsidR="00654074" w:rsidRDefault="00654074" w:rsidP="00C40C60">
            <w:pPr>
              <w:jc w:val="center"/>
            </w:pPr>
            <w:r>
              <w:t>amateur</w:t>
            </w:r>
          </w:p>
          <w:p w14:paraId="2FA48FDC" w14:textId="77777777" w:rsidR="00654074" w:rsidRDefault="00654074" w:rsidP="00C40C60">
            <w:pPr>
              <w:jc w:val="center"/>
            </w:pPr>
            <w:r>
              <w:t>ancient</w:t>
            </w:r>
          </w:p>
          <w:p w14:paraId="392D1B65" w14:textId="5C98D554" w:rsidR="00654074" w:rsidRPr="00A248E9" w:rsidRDefault="00654074" w:rsidP="00C40C60">
            <w:pPr>
              <w:jc w:val="center"/>
            </w:pPr>
          </w:p>
        </w:tc>
        <w:tc>
          <w:tcPr>
            <w:tcW w:w="2387" w:type="dxa"/>
          </w:tcPr>
          <w:p w14:paraId="1280CEFB" w14:textId="47161C44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t>Revisit and Review</w:t>
            </w:r>
          </w:p>
        </w:tc>
      </w:tr>
    </w:tbl>
    <w:p w14:paraId="19C41094" w14:textId="1875A16A" w:rsidR="00373C59" w:rsidRDefault="00373C59" w:rsidP="00373C59">
      <w:pPr>
        <w:jc w:val="center"/>
        <w:rPr>
          <w:b/>
          <w:bCs/>
          <w:u w:val="single"/>
        </w:rPr>
      </w:pP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  <w:gridCol w:w="2387"/>
        <w:gridCol w:w="2387"/>
      </w:tblGrid>
      <w:tr w:rsidR="00373C59" w14:paraId="5527E8BF" w14:textId="77777777" w:rsidTr="00C40C60">
        <w:trPr>
          <w:trHeight w:val="536"/>
        </w:trPr>
        <w:tc>
          <w:tcPr>
            <w:tcW w:w="2386" w:type="dxa"/>
            <w:shd w:val="clear" w:color="auto" w:fill="E7E6E6" w:themeFill="background2"/>
          </w:tcPr>
          <w:p w14:paraId="614F3829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1</w:t>
            </w:r>
          </w:p>
        </w:tc>
        <w:tc>
          <w:tcPr>
            <w:tcW w:w="2386" w:type="dxa"/>
            <w:shd w:val="clear" w:color="auto" w:fill="E7E6E6" w:themeFill="background2"/>
          </w:tcPr>
          <w:p w14:paraId="372A6BB7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2 </w:t>
            </w:r>
          </w:p>
        </w:tc>
        <w:tc>
          <w:tcPr>
            <w:tcW w:w="2387" w:type="dxa"/>
            <w:shd w:val="clear" w:color="auto" w:fill="E7E6E6" w:themeFill="background2"/>
          </w:tcPr>
          <w:p w14:paraId="717317C1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3</w:t>
            </w:r>
          </w:p>
        </w:tc>
        <w:tc>
          <w:tcPr>
            <w:tcW w:w="2387" w:type="dxa"/>
            <w:shd w:val="clear" w:color="auto" w:fill="E7E6E6" w:themeFill="background2"/>
          </w:tcPr>
          <w:p w14:paraId="676343DE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4 </w:t>
            </w:r>
          </w:p>
        </w:tc>
        <w:tc>
          <w:tcPr>
            <w:tcW w:w="2387" w:type="dxa"/>
            <w:shd w:val="clear" w:color="auto" w:fill="E7E6E6" w:themeFill="background2"/>
          </w:tcPr>
          <w:p w14:paraId="662F861F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5 </w:t>
            </w:r>
          </w:p>
        </w:tc>
        <w:tc>
          <w:tcPr>
            <w:tcW w:w="2387" w:type="dxa"/>
            <w:shd w:val="clear" w:color="auto" w:fill="E7E6E6" w:themeFill="background2"/>
          </w:tcPr>
          <w:p w14:paraId="4839315F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6 </w:t>
            </w:r>
          </w:p>
        </w:tc>
      </w:tr>
      <w:tr w:rsidR="00373C59" w14:paraId="5F68139F" w14:textId="77777777" w:rsidTr="00C40C60">
        <w:trPr>
          <w:trHeight w:val="954"/>
        </w:trPr>
        <w:tc>
          <w:tcPr>
            <w:tcW w:w="2386" w:type="dxa"/>
          </w:tcPr>
          <w:p w14:paraId="1A1357AF" w14:textId="66BC5C69" w:rsidR="00A248E9" w:rsidRDefault="00654074" w:rsidP="00C40C60">
            <w:pPr>
              <w:jc w:val="center"/>
            </w:pPr>
            <w:r>
              <w:t>muscle</w:t>
            </w:r>
          </w:p>
          <w:p w14:paraId="6332062D" w14:textId="41C81980" w:rsidR="00654074" w:rsidRDefault="00654074" w:rsidP="00C40C60">
            <w:pPr>
              <w:jc w:val="center"/>
            </w:pPr>
            <w:r>
              <w:t>queue</w:t>
            </w:r>
          </w:p>
          <w:p w14:paraId="34870B18" w14:textId="06D7AD12" w:rsidR="00654074" w:rsidRDefault="00654074" w:rsidP="00C40C60">
            <w:pPr>
              <w:jc w:val="center"/>
            </w:pPr>
            <w:r>
              <w:t>recognise</w:t>
            </w:r>
          </w:p>
          <w:p w14:paraId="7718BC0D" w14:textId="54CC1A82" w:rsidR="00A248E9" w:rsidRPr="00A248E9" w:rsidRDefault="00A248E9" w:rsidP="005B63F5">
            <w:pPr>
              <w:jc w:val="center"/>
            </w:pPr>
          </w:p>
        </w:tc>
        <w:tc>
          <w:tcPr>
            <w:tcW w:w="2386" w:type="dxa"/>
          </w:tcPr>
          <w:p w14:paraId="46F5E235" w14:textId="77777777" w:rsidR="00FF1893" w:rsidRDefault="00FF1893" w:rsidP="00FF1893">
            <w:pPr>
              <w:jc w:val="center"/>
            </w:pPr>
            <w:r>
              <w:t>profession</w:t>
            </w:r>
          </w:p>
          <w:p w14:paraId="61F3D894" w14:textId="77777777" w:rsidR="00FF1893" w:rsidRDefault="00FF1893" w:rsidP="00FF1893">
            <w:pPr>
              <w:jc w:val="center"/>
            </w:pPr>
            <w:r>
              <w:t>develop</w:t>
            </w:r>
          </w:p>
          <w:p w14:paraId="62C890FC" w14:textId="77777777" w:rsidR="00FF1893" w:rsidRDefault="00FF1893" w:rsidP="00FF1893">
            <w:pPr>
              <w:jc w:val="center"/>
            </w:pPr>
            <w:r>
              <w:t>harass</w:t>
            </w:r>
          </w:p>
          <w:p w14:paraId="0AF348AB" w14:textId="6B438912" w:rsidR="008D619D" w:rsidRPr="008D619D" w:rsidRDefault="008D619D" w:rsidP="008D619D">
            <w:pPr>
              <w:jc w:val="center"/>
            </w:pPr>
          </w:p>
        </w:tc>
        <w:tc>
          <w:tcPr>
            <w:tcW w:w="2387" w:type="dxa"/>
          </w:tcPr>
          <w:p w14:paraId="03A6AE0C" w14:textId="77777777" w:rsidR="008D619D" w:rsidRDefault="00B13BFE" w:rsidP="008C2A3C">
            <w:pPr>
              <w:jc w:val="center"/>
            </w:pPr>
            <w:r>
              <w:t xml:space="preserve">definite </w:t>
            </w:r>
          </w:p>
          <w:p w14:paraId="57843990" w14:textId="77777777" w:rsidR="00B13BFE" w:rsidRDefault="00B13BFE" w:rsidP="008C2A3C">
            <w:pPr>
              <w:jc w:val="center"/>
            </w:pPr>
            <w:r>
              <w:t>secretary</w:t>
            </w:r>
          </w:p>
          <w:p w14:paraId="7D288088" w14:textId="77777777" w:rsidR="00B13BFE" w:rsidRDefault="00B13BFE" w:rsidP="008C2A3C">
            <w:pPr>
              <w:jc w:val="center"/>
            </w:pPr>
            <w:r>
              <w:t>dictionary</w:t>
            </w:r>
          </w:p>
          <w:p w14:paraId="32378B09" w14:textId="7E935876" w:rsidR="00B13BFE" w:rsidRPr="008D619D" w:rsidRDefault="00B13BFE" w:rsidP="008C2A3C">
            <w:pPr>
              <w:jc w:val="center"/>
            </w:pPr>
          </w:p>
        </w:tc>
        <w:tc>
          <w:tcPr>
            <w:tcW w:w="2387" w:type="dxa"/>
          </w:tcPr>
          <w:p w14:paraId="53FF98E9" w14:textId="77777777" w:rsidR="00C05239" w:rsidRDefault="005B63F5" w:rsidP="005B63F5">
            <w:pPr>
              <w:jc w:val="center"/>
            </w:pPr>
            <w:r>
              <w:t>profession</w:t>
            </w:r>
          </w:p>
          <w:p w14:paraId="555F7410" w14:textId="77777777" w:rsidR="005B63F5" w:rsidRDefault="005B63F5" w:rsidP="005B63F5">
            <w:pPr>
              <w:jc w:val="center"/>
            </w:pPr>
            <w:r>
              <w:t>familiar</w:t>
            </w:r>
          </w:p>
          <w:p w14:paraId="49F45DBB" w14:textId="77777777" w:rsidR="005B63F5" w:rsidRDefault="005B63F5" w:rsidP="005B63F5">
            <w:pPr>
              <w:jc w:val="center"/>
            </w:pPr>
            <w:r>
              <w:t>twelfth</w:t>
            </w:r>
          </w:p>
          <w:p w14:paraId="17DD939E" w14:textId="4634098E" w:rsidR="005B63F5" w:rsidRPr="00AF3623" w:rsidRDefault="005B63F5" w:rsidP="005B63F5">
            <w:pPr>
              <w:jc w:val="center"/>
            </w:pPr>
          </w:p>
        </w:tc>
        <w:tc>
          <w:tcPr>
            <w:tcW w:w="2387" w:type="dxa"/>
          </w:tcPr>
          <w:p w14:paraId="751B1E7D" w14:textId="6E3CD27A" w:rsidR="00C05239" w:rsidRDefault="005B63F5" w:rsidP="00C05239">
            <w:pPr>
              <w:jc w:val="center"/>
            </w:pPr>
            <w:r>
              <w:t>bargain</w:t>
            </w:r>
          </w:p>
          <w:p w14:paraId="2E637FCB" w14:textId="77318558" w:rsidR="005B63F5" w:rsidRDefault="005B63F5" w:rsidP="00C05239">
            <w:pPr>
              <w:jc w:val="center"/>
            </w:pPr>
            <w:r>
              <w:t>sincere</w:t>
            </w:r>
          </w:p>
          <w:p w14:paraId="41D5739C" w14:textId="524D301B" w:rsidR="005B63F5" w:rsidRDefault="005B63F5" w:rsidP="00C05239">
            <w:pPr>
              <w:jc w:val="center"/>
            </w:pPr>
            <w:r>
              <w:t>restaurant</w:t>
            </w:r>
          </w:p>
          <w:p w14:paraId="2A74C27B" w14:textId="637AB268" w:rsidR="005B63F5" w:rsidRPr="00C05239" w:rsidRDefault="005B63F5" w:rsidP="00C05239">
            <w:pPr>
              <w:jc w:val="center"/>
            </w:pPr>
          </w:p>
        </w:tc>
        <w:tc>
          <w:tcPr>
            <w:tcW w:w="2387" w:type="dxa"/>
          </w:tcPr>
          <w:p w14:paraId="5C55B75B" w14:textId="36473498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t>Revisit and Review</w:t>
            </w:r>
          </w:p>
        </w:tc>
      </w:tr>
    </w:tbl>
    <w:p w14:paraId="79824D7C" w14:textId="4E7144C7" w:rsidR="00460930" w:rsidRDefault="00460930" w:rsidP="00373C59">
      <w:pPr>
        <w:jc w:val="center"/>
        <w:rPr>
          <w:b/>
          <w:bCs/>
          <w:u w:val="single"/>
        </w:rPr>
      </w:pPr>
    </w:p>
    <w:p w14:paraId="1B9CA755" w14:textId="63CC2937" w:rsidR="00460930" w:rsidRPr="00460930" w:rsidRDefault="00460930" w:rsidP="00373C59">
      <w:pPr>
        <w:jc w:val="center"/>
      </w:pPr>
    </w:p>
    <w:p w14:paraId="2A560BCF" w14:textId="7FA16A97" w:rsidR="00460930" w:rsidRPr="00373C59" w:rsidRDefault="00460930" w:rsidP="00460930">
      <w:pPr>
        <w:jc w:val="center"/>
        <w:rPr>
          <w:b/>
          <w:bCs/>
          <w:u w:val="single"/>
        </w:rPr>
      </w:pPr>
    </w:p>
    <w:sectPr w:rsidR="00460930" w:rsidRPr="00373C59" w:rsidSect="00373C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59"/>
    <w:rsid w:val="00022481"/>
    <w:rsid w:val="000D4B65"/>
    <w:rsid w:val="00271453"/>
    <w:rsid w:val="00373C59"/>
    <w:rsid w:val="00451F3D"/>
    <w:rsid w:val="00460930"/>
    <w:rsid w:val="0051740F"/>
    <w:rsid w:val="005B63F5"/>
    <w:rsid w:val="00617887"/>
    <w:rsid w:val="00654074"/>
    <w:rsid w:val="006F4A1D"/>
    <w:rsid w:val="00807792"/>
    <w:rsid w:val="00872C09"/>
    <w:rsid w:val="0087506B"/>
    <w:rsid w:val="008C2062"/>
    <w:rsid w:val="008C2A3C"/>
    <w:rsid w:val="008D619D"/>
    <w:rsid w:val="009E1AF2"/>
    <w:rsid w:val="00A248E9"/>
    <w:rsid w:val="00AF3623"/>
    <w:rsid w:val="00B13BFE"/>
    <w:rsid w:val="00B75E11"/>
    <w:rsid w:val="00C05239"/>
    <w:rsid w:val="00C83FD3"/>
    <w:rsid w:val="00D123A9"/>
    <w:rsid w:val="00D7616D"/>
    <w:rsid w:val="00DE076F"/>
    <w:rsid w:val="00E15005"/>
    <w:rsid w:val="00E20428"/>
    <w:rsid w:val="00F36C6D"/>
    <w:rsid w:val="00FB33ED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8D32"/>
  <w15:chartTrackingRefBased/>
  <w15:docId w15:val="{0D95E717-3222-48A8-A8B7-1CE4C6F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f2037c-74e0-43bd-8b2d-d9e039237076">
      <Terms xmlns="http://schemas.microsoft.com/office/infopath/2007/PartnerControls"/>
    </lcf76f155ced4ddcb4097134ff3c332f>
    <TaxCatchAll xmlns="8eec3673-fcdc-446b-820b-bce729ff782b" xsi:nil="true"/>
    <SharedWithUsers xmlns="8eec3673-fcdc-446b-820b-bce729ff782b">
      <UserInfo>
        <DisplayName>Chloe Jenkins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28" ma:contentTypeDescription="Create a new document." ma:contentTypeScope="" ma:versionID="ea19cb2f52a54b9fcb499d2d7eedb7ea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21c0d6f6045d88d1715a939f19728799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211487-258a-41a1-b54d-2b98b5995871}" ma:internalName="TaxCatchAll" ma:showField="CatchAllData" ma:web="8eec3673-fcdc-446b-820b-bce729f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282E5-AD25-462A-B862-303F5790D622}">
  <ds:schemaRefs>
    <ds:schemaRef ds:uri="http://schemas.microsoft.com/office/2006/metadata/properties"/>
    <ds:schemaRef ds:uri="http://schemas.microsoft.com/office/infopath/2007/PartnerControls"/>
    <ds:schemaRef ds:uri="b7f2037c-74e0-43bd-8b2d-d9e039237076"/>
    <ds:schemaRef ds:uri="8eec3673-fcdc-446b-820b-bce729ff782b"/>
  </ds:schemaRefs>
</ds:datastoreItem>
</file>

<file path=customXml/itemProps2.xml><?xml version="1.0" encoding="utf-8"?>
<ds:datastoreItem xmlns:ds="http://schemas.openxmlformats.org/officeDocument/2006/customXml" ds:itemID="{7F6F4B5F-D255-4551-84CA-D84C50547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84899-33FC-43BE-B2B4-8F0030B7C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037c-74e0-43bd-8b2d-d9e039237076"/>
    <ds:schemaRef ds:uri="8eec3673-fcdc-446b-820b-bce729f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Jenkins</dc:creator>
  <cp:keywords/>
  <dc:description/>
  <cp:lastModifiedBy>Chloe Jenkins</cp:lastModifiedBy>
  <cp:revision>16</cp:revision>
  <cp:lastPrinted>2023-02-19T19:00:00Z</cp:lastPrinted>
  <dcterms:created xsi:type="dcterms:W3CDTF">2023-02-24T12:54:00Z</dcterms:created>
  <dcterms:modified xsi:type="dcterms:W3CDTF">2023-02-24T13:04:00Z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  <property fmtid="{D5CDD505-2E9C-101B-9397-08002B2CF9AE}" pid="3" name="MediaServiceImageTags">
    <vt:lpwstr/>
  </property>
</Properties>
</file>